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附件1: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贵阳市混凝土协会优秀会员单位评选办法及申请表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贵阳市混凝土协会优秀会员单位评选办法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协会“优秀会员单位”的评选由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秘书处推荐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或会员单位自愿申报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，并由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申报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单位向协会提交申报材料，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协会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常务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理事会根据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申报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资料评审以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举手表决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的方式选出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ind w:left="559" w:leftChars="266" w:firstLine="0" w:firstLineChars="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评选条件（参选“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优秀会员单位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的企业需同时满足如下条件）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：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sz w:val="32"/>
          <w:szCs w:val="32"/>
        </w:rPr>
        <w:t>坚持党的路线、方针、政策，遵守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国家和</w:t>
      </w:r>
      <w:r>
        <w:rPr>
          <w:rFonts w:hint="eastAsia" w:ascii="仿宋_GB2312" w:hAnsi="仿宋_GB2312" w:eastAsia="仿宋_GB2312" w:cs="仿宋_GB2312"/>
          <w:sz w:val="32"/>
          <w:szCs w:val="32"/>
        </w:rPr>
        <w:t>地方的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法律、</w:t>
      </w:r>
      <w:r>
        <w:rPr>
          <w:rFonts w:hint="eastAsia" w:ascii="仿宋_GB2312" w:hAnsi="仿宋_GB2312" w:eastAsia="仿宋_GB2312" w:cs="仿宋_GB2312"/>
          <w:sz w:val="32"/>
          <w:szCs w:val="32"/>
        </w:rPr>
        <w:t>法规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技术标准、规范</w:t>
      </w:r>
      <w:r>
        <w:rPr>
          <w:rFonts w:hint="eastAsia" w:ascii="仿宋_GB2312" w:hAnsi="仿宋_GB2312" w:eastAsia="仿宋_GB2312" w:cs="仿宋_GB2312"/>
          <w:sz w:val="32"/>
          <w:szCs w:val="32"/>
        </w:rPr>
        <w:t>，合法经营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未发生建筑市场行政违法违纪行为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widowControl/>
        <w:numPr>
          <w:ilvl w:val="0"/>
          <w:numId w:val="0"/>
        </w:num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2、有三年及以上生产历史，具备批量生产能力，企业运转正常；遵守行业自律公约，</w:t>
      </w:r>
      <w:r>
        <w:rPr>
          <w:rFonts w:hint="eastAsia" w:ascii="仿宋_GB2312" w:hAnsi="仿宋_GB2312" w:eastAsia="仿宋_GB2312" w:cs="仿宋_GB2312"/>
          <w:sz w:val="32"/>
          <w:szCs w:val="32"/>
        </w:rPr>
        <w:t>积极支持协会的相关工作，履行会员职责和义务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widowControl/>
        <w:numPr>
          <w:ilvl w:val="0"/>
          <w:numId w:val="0"/>
        </w:num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3、严格履行合同，</w:t>
      </w:r>
      <w:r>
        <w:rPr>
          <w:rFonts w:hint="eastAsia" w:ascii="仿宋_GB2312" w:hAnsi="仿宋_GB2312" w:eastAsia="仿宋_GB2312" w:cs="仿宋_GB2312"/>
          <w:sz w:val="32"/>
          <w:szCs w:val="32"/>
        </w:rPr>
        <w:t>诚实守信，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未拖欠会费，有良好的</w:t>
      </w:r>
      <w:r>
        <w:rPr>
          <w:rFonts w:hint="eastAsia" w:ascii="仿宋_GB2312" w:hAnsi="仿宋_GB2312" w:eastAsia="仿宋_GB2312" w:cs="仿宋_GB2312"/>
          <w:sz w:val="32"/>
          <w:szCs w:val="32"/>
        </w:rPr>
        <w:t>社会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信誉和形象。</w:t>
      </w:r>
    </w:p>
    <w:p>
      <w:pPr>
        <w:widowControl/>
        <w:numPr>
          <w:ilvl w:val="0"/>
          <w:numId w:val="0"/>
        </w:num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4、企业安全生产管理制度健全，安全文明生产，申报年度内未发生重大安全事故和质量事故，重视生产现场环境保护。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5、通过（或申报）绿色生产星级评价的企业。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6、通过贵阳市混凝土企业专项实验室评定的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7、积极参与协会组织的助力扶贫活动和新冠病毒抗疫活动的企业。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8、</w:t>
      </w:r>
      <w:r>
        <w:rPr>
          <w:rFonts w:hint="eastAsia" w:ascii="仿宋_GB2312" w:hAnsi="仿宋_GB2312" w:eastAsia="仿宋_GB2312" w:cs="仿宋_GB2312"/>
          <w:sz w:val="32"/>
          <w:szCs w:val="32"/>
        </w:rPr>
        <w:t>被投诉、通报、停产的企业不得参与。</w:t>
      </w: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“20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年度协会优秀会员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单位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”评选申报表</w:t>
      </w:r>
    </w:p>
    <w:tbl>
      <w:tblPr>
        <w:tblStyle w:val="3"/>
        <w:tblW w:w="102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1874"/>
        <w:gridCol w:w="1004"/>
        <w:gridCol w:w="1400"/>
        <w:gridCol w:w="1399"/>
        <w:gridCol w:w="1581"/>
        <w:gridCol w:w="18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0" w:hRule="exact"/>
          <w:jc w:val="center"/>
        </w:trPr>
        <w:tc>
          <w:tcPr>
            <w:tcW w:w="1076" w:type="dxa"/>
            <w:vMerge w:val="restart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企</w:t>
            </w:r>
          </w:p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业</w:t>
            </w:r>
          </w:p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基</w:t>
            </w:r>
          </w:p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本</w:t>
            </w:r>
          </w:p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信</w:t>
            </w:r>
          </w:p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息</w:t>
            </w:r>
          </w:p>
        </w:tc>
        <w:tc>
          <w:tcPr>
            <w:tcW w:w="187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企 业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名 称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（盖章）</w:t>
            </w:r>
          </w:p>
        </w:tc>
        <w:tc>
          <w:tcPr>
            <w:tcW w:w="3803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58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企 业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负责人</w:t>
            </w:r>
          </w:p>
        </w:tc>
        <w:tc>
          <w:tcPr>
            <w:tcW w:w="188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exact"/>
          <w:jc w:val="center"/>
        </w:trPr>
        <w:tc>
          <w:tcPr>
            <w:tcW w:w="1076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企业性质</w:t>
            </w:r>
          </w:p>
        </w:tc>
        <w:tc>
          <w:tcPr>
            <w:tcW w:w="3803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5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资质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证号</w:t>
            </w:r>
          </w:p>
        </w:tc>
        <w:tc>
          <w:tcPr>
            <w:tcW w:w="18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exact"/>
          <w:jc w:val="center"/>
        </w:trPr>
        <w:tc>
          <w:tcPr>
            <w:tcW w:w="1076" w:type="dxa"/>
            <w:vMerge w:val="continue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主导产品</w:t>
            </w:r>
          </w:p>
        </w:tc>
        <w:tc>
          <w:tcPr>
            <w:tcW w:w="7270" w:type="dxa"/>
            <w:gridSpan w:val="5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exact"/>
          <w:jc w:val="center"/>
        </w:trPr>
        <w:tc>
          <w:tcPr>
            <w:tcW w:w="1076" w:type="dxa"/>
            <w:vMerge w:val="continue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地  址</w:t>
            </w:r>
          </w:p>
        </w:tc>
        <w:tc>
          <w:tcPr>
            <w:tcW w:w="3803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5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邮  编</w:t>
            </w:r>
          </w:p>
        </w:tc>
        <w:tc>
          <w:tcPr>
            <w:tcW w:w="18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exact"/>
          <w:jc w:val="center"/>
        </w:trPr>
        <w:tc>
          <w:tcPr>
            <w:tcW w:w="1076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pacing w:val="4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0"/>
                <w:sz w:val="32"/>
                <w:szCs w:val="32"/>
              </w:rPr>
              <w:t>联系人</w:t>
            </w:r>
          </w:p>
        </w:tc>
        <w:tc>
          <w:tcPr>
            <w:tcW w:w="100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电  话</w:t>
            </w:r>
          </w:p>
        </w:tc>
        <w:tc>
          <w:tcPr>
            <w:tcW w:w="139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5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传  真</w:t>
            </w:r>
          </w:p>
        </w:tc>
        <w:tc>
          <w:tcPr>
            <w:tcW w:w="18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exact"/>
          <w:jc w:val="center"/>
        </w:trPr>
        <w:tc>
          <w:tcPr>
            <w:tcW w:w="1076" w:type="dxa"/>
            <w:vMerge w:val="continue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7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电子信箱</w:t>
            </w:r>
          </w:p>
        </w:tc>
        <w:tc>
          <w:tcPr>
            <w:tcW w:w="3803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5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手  机</w:t>
            </w:r>
          </w:p>
        </w:tc>
        <w:tc>
          <w:tcPr>
            <w:tcW w:w="18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076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7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企业荣誉</w:t>
            </w:r>
          </w:p>
        </w:tc>
        <w:tc>
          <w:tcPr>
            <w:tcW w:w="7270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1076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74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绿色生产星级评价情况</w:t>
            </w:r>
          </w:p>
        </w:tc>
        <w:tc>
          <w:tcPr>
            <w:tcW w:w="7270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exact"/>
          <w:jc w:val="center"/>
        </w:trPr>
        <w:tc>
          <w:tcPr>
            <w:tcW w:w="10220" w:type="dxa"/>
            <w:gridSpan w:val="7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推荐企业简介附表后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10" w:hRule="atLeast"/>
          <w:jc w:val="center"/>
        </w:trPr>
        <w:tc>
          <w:tcPr>
            <w:tcW w:w="1076" w:type="dxa"/>
            <w:tcBorders>
              <w:bottom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贵阳市混凝土协会意见</w:t>
            </w:r>
          </w:p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pacing w:val="-18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18"/>
                <w:sz w:val="32"/>
                <w:szCs w:val="32"/>
              </w:rPr>
              <w:t>（盖章）</w:t>
            </w:r>
          </w:p>
        </w:tc>
        <w:tc>
          <w:tcPr>
            <w:tcW w:w="9144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</w:tbl>
    <w:p>
      <w:pPr>
        <w:spacing w:line="1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36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注：此表请邮寄或扫描原件或盖章扫描至贵阳市混凝土协会秘书处</w:t>
      </w:r>
    </w:p>
    <w:p>
      <w:pPr>
        <w:spacing w:line="360" w:lineRule="exact"/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地  址：贵阳市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观山湖区林城西路正汇国际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A座15楼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（55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0081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）</w:t>
      </w:r>
    </w:p>
    <w:p>
      <w:pPr>
        <w:spacing w:line="360" w:lineRule="exact"/>
        <w:ind w:firstLine="562" w:firstLineChars="200"/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电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 话：0851-85168085电子邮箱：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gyshntxh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@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126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.com</w:t>
      </w:r>
      <w:bookmarkStart w:id="0" w:name="_GoBack"/>
      <w:bookmarkEnd w:id="0"/>
    </w:p>
    <w:sectPr>
      <w:pgSz w:w="11906" w:h="16838"/>
      <w:pgMar w:top="1440" w:right="1800" w:bottom="11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927F4"/>
    <w:multiLevelType w:val="singleLevel"/>
    <w:tmpl w:val="204927F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20856"/>
    <w:rsid w:val="18F2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2022-02-23T03:47:00Z</dcterms:created>
  <dc:creator>WPS_%!s(int64=1476863478)</dc:creator>
  <cp:lastModifiedBy>WPS_%!s(int64=1476863478)</cp:lastModifiedBy>
  <dcterms:modified xsi:type="dcterms:W3CDTF">2022-02-23T03:48:08Z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